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7B54" w14:textId="77777777" w:rsidR="007F236C" w:rsidRPr="002E3680" w:rsidRDefault="007F236C" w:rsidP="007F236C">
      <w:pPr>
        <w:rPr>
          <w:rFonts w:asciiTheme="majorHAnsi" w:hAnsiTheme="majorHAnsi"/>
        </w:rPr>
      </w:pPr>
    </w:p>
    <w:p w14:paraId="3C89CDAB" w14:textId="0E3BA48C" w:rsidR="002E3680" w:rsidRPr="002E3680" w:rsidRDefault="002E3680" w:rsidP="002E3680">
      <w:pPr>
        <w:rPr>
          <w:rFonts w:asciiTheme="majorHAnsi" w:hAnsiTheme="majorHAnsi"/>
        </w:rPr>
      </w:pPr>
      <w:r w:rsidRPr="002E3680">
        <w:rPr>
          <w:rFonts w:asciiTheme="majorHAnsi" w:hAnsiTheme="majorHAnsi"/>
        </w:rPr>
        <w:t>Dear family,</w:t>
      </w:r>
    </w:p>
    <w:p w14:paraId="0DA3E3FA" w14:textId="77777777" w:rsidR="002E3680" w:rsidRPr="002E3680" w:rsidRDefault="002E3680" w:rsidP="002E3680">
      <w:pPr>
        <w:rPr>
          <w:rFonts w:asciiTheme="majorHAnsi" w:hAnsiTheme="majorHAnsi"/>
        </w:rPr>
      </w:pPr>
      <w:r w:rsidRPr="002E3680">
        <w:rPr>
          <w:rFonts w:asciiTheme="majorHAnsi" w:hAnsiTheme="majorHAnsi"/>
        </w:rPr>
        <w:t xml:space="preserve">In English class, we are starting a new unit in </w:t>
      </w:r>
      <w:r w:rsidRPr="002E3680">
        <w:rPr>
          <w:rFonts w:asciiTheme="majorHAnsi" w:hAnsiTheme="majorHAnsi"/>
          <w:i/>
        </w:rPr>
        <w:t>Doodle Town</w:t>
      </w:r>
      <w:r w:rsidRPr="002E3680">
        <w:rPr>
          <w:rFonts w:asciiTheme="majorHAnsi" w:hAnsiTheme="majorHAnsi"/>
        </w:rPr>
        <w:t xml:space="preserve">, and the new topic is </w:t>
      </w:r>
      <w:r w:rsidRPr="002E3680">
        <w:rPr>
          <w:rFonts w:asciiTheme="majorHAnsi" w:hAnsiTheme="majorHAnsi"/>
          <w:i/>
        </w:rPr>
        <w:t>collections</w:t>
      </w:r>
      <w:r w:rsidRPr="002E3680">
        <w:rPr>
          <w:rFonts w:asciiTheme="majorHAnsi" w:hAnsiTheme="majorHAnsi"/>
        </w:rPr>
        <w:t xml:space="preserve">. </w:t>
      </w:r>
    </w:p>
    <w:p w14:paraId="636DB2E7" w14:textId="77777777" w:rsidR="002E3680" w:rsidRPr="002E3680" w:rsidRDefault="002E3680" w:rsidP="002E3680">
      <w:pPr>
        <w:spacing w:before="240"/>
        <w:rPr>
          <w:rFonts w:asciiTheme="majorHAnsi" w:hAnsiTheme="majorHAnsi"/>
        </w:rPr>
      </w:pPr>
      <w:r w:rsidRPr="002E3680">
        <w:rPr>
          <w:rFonts w:asciiTheme="majorHAnsi" w:hAnsiTheme="majorHAnsi"/>
          <w:b/>
        </w:rPr>
        <w:t>New language</w:t>
      </w:r>
      <w:r w:rsidRPr="002E3680">
        <w:rPr>
          <w:rFonts w:asciiTheme="majorHAnsi" w:hAnsiTheme="majorHAnsi"/>
        </w:rPr>
        <w:t>:</w:t>
      </w:r>
    </w:p>
    <w:p w14:paraId="027533E5" w14:textId="77777777" w:rsidR="002E3680" w:rsidRPr="002E3680" w:rsidRDefault="002E3680" w:rsidP="002E3680">
      <w:pPr>
        <w:rPr>
          <w:rFonts w:asciiTheme="majorHAnsi" w:hAnsiTheme="majorHAnsi"/>
        </w:rPr>
      </w:pPr>
      <w:r w:rsidRPr="002E3680">
        <w:rPr>
          <w:rFonts w:asciiTheme="majorHAnsi" w:hAnsiTheme="majorHAnsi"/>
        </w:rPr>
        <w:t xml:space="preserve">We’re learning to describe things using this new language: </w:t>
      </w:r>
    </w:p>
    <w:p w14:paraId="655481D9" w14:textId="77777777" w:rsidR="002E3680" w:rsidRPr="002E3680" w:rsidRDefault="002E3680" w:rsidP="002E3680">
      <w:pPr>
        <w:pStyle w:val="ListParagraph"/>
        <w:numPr>
          <w:ilvl w:val="0"/>
          <w:numId w:val="1"/>
        </w:numPr>
        <w:spacing w:after="0" w:line="240" w:lineRule="auto"/>
        <w:rPr>
          <w:rFonts w:asciiTheme="majorHAnsi" w:hAnsiTheme="majorHAnsi"/>
          <w:i/>
          <w:sz w:val="24"/>
          <w:szCs w:val="24"/>
        </w:rPr>
      </w:pPr>
      <w:r w:rsidRPr="002E3680">
        <w:rPr>
          <w:rFonts w:asciiTheme="majorHAnsi" w:hAnsiTheme="majorHAnsi"/>
          <w:i/>
          <w:sz w:val="24"/>
          <w:szCs w:val="24"/>
        </w:rPr>
        <w:t>small, old, new, long, short, plane, helicopter, rocket, same, different</w:t>
      </w:r>
    </w:p>
    <w:p w14:paraId="760661BC" w14:textId="77777777" w:rsidR="002E3680" w:rsidRPr="002E3680" w:rsidRDefault="002E3680" w:rsidP="002E3680">
      <w:pPr>
        <w:pStyle w:val="ListParagraph"/>
        <w:numPr>
          <w:ilvl w:val="0"/>
          <w:numId w:val="1"/>
        </w:numPr>
        <w:spacing w:after="0" w:line="240" w:lineRule="auto"/>
        <w:rPr>
          <w:rFonts w:asciiTheme="majorHAnsi" w:hAnsiTheme="majorHAnsi"/>
          <w:i/>
          <w:sz w:val="24"/>
          <w:szCs w:val="24"/>
        </w:rPr>
      </w:pPr>
      <w:r w:rsidRPr="002E3680">
        <w:rPr>
          <w:rFonts w:asciiTheme="majorHAnsi" w:hAnsiTheme="majorHAnsi"/>
          <w:i/>
          <w:sz w:val="24"/>
          <w:szCs w:val="24"/>
        </w:rPr>
        <w:t>This (car) is (big). These (cars) are (small). Which shells are the same?</w:t>
      </w:r>
    </w:p>
    <w:p w14:paraId="6DE05C76" w14:textId="77777777" w:rsidR="002E3680" w:rsidRPr="002E3680" w:rsidRDefault="002E3680" w:rsidP="002E3680">
      <w:pPr>
        <w:pStyle w:val="ListParagraph"/>
        <w:numPr>
          <w:ilvl w:val="0"/>
          <w:numId w:val="1"/>
        </w:numPr>
        <w:spacing w:after="0" w:line="240" w:lineRule="auto"/>
        <w:rPr>
          <w:rFonts w:asciiTheme="majorHAnsi" w:hAnsiTheme="majorHAnsi"/>
          <w:i/>
          <w:sz w:val="24"/>
          <w:szCs w:val="24"/>
        </w:rPr>
      </w:pPr>
      <w:r w:rsidRPr="002E3680">
        <w:rPr>
          <w:rFonts w:asciiTheme="majorHAnsi" w:hAnsiTheme="majorHAnsi"/>
          <w:i/>
          <w:sz w:val="24"/>
          <w:szCs w:val="24"/>
        </w:rPr>
        <w:t>Which (hat) is (bigger)? This one.</w:t>
      </w:r>
    </w:p>
    <w:p w14:paraId="5347FBC0" w14:textId="77777777" w:rsidR="002E3680" w:rsidRPr="002E3680" w:rsidRDefault="002E3680" w:rsidP="002E3680">
      <w:pPr>
        <w:spacing w:before="240"/>
        <w:rPr>
          <w:rFonts w:asciiTheme="majorHAnsi" w:hAnsiTheme="majorHAnsi"/>
        </w:rPr>
      </w:pPr>
      <w:r w:rsidRPr="002E3680">
        <w:rPr>
          <w:rFonts w:asciiTheme="majorHAnsi" w:hAnsiTheme="majorHAnsi"/>
          <w:b/>
        </w:rPr>
        <w:t>Phonics and literacy</w:t>
      </w:r>
      <w:r w:rsidRPr="002E3680">
        <w:rPr>
          <w:rFonts w:asciiTheme="majorHAnsi" w:hAnsiTheme="majorHAnsi"/>
        </w:rPr>
        <w:t>:</w:t>
      </w:r>
    </w:p>
    <w:p w14:paraId="0B91C959" w14:textId="1C85D639" w:rsidR="002E3680" w:rsidRDefault="002E3680" w:rsidP="002E3680">
      <w:pPr>
        <w:rPr>
          <w:rFonts w:asciiTheme="majorHAnsi" w:hAnsiTheme="majorHAnsi"/>
        </w:rPr>
      </w:pPr>
      <w:r w:rsidRPr="002E3680">
        <w:rPr>
          <w:rFonts w:asciiTheme="majorHAnsi" w:hAnsiTheme="majorHAnsi"/>
        </w:rPr>
        <w:t>We’re going to practice recognizing and writing the letters H/h</w:t>
      </w:r>
      <w:r w:rsidR="00C54591">
        <w:rPr>
          <w:rFonts w:asciiTheme="majorHAnsi" w:hAnsiTheme="majorHAnsi"/>
        </w:rPr>
        <w:t xml:space="preserve">, O/o and K/k </w:t>
      </w:r>
      <w:r w:rsidRPr="002E3680">
        <w:rPr>
          <w:rFonts w:asciiTheme="majorHAnsi" w:hAnsiTheme="majorHAnsi"/>
        </w:rPr>
        <w:t xml:space="preserve"> and pronouncing words that begin with the /h/</w:t>
      </w:r>
      <w:r w:rsidR="00C54591">
        <w:rPr>
          <w:rFonts w:asciiTheme="majorHAnsi" w:hAnsiTheme="majorHAnsi"/>
        </w:rPr>
        <w:t>, /o/ and /k/</w:t>
      </w:r>
      <w:r w:rsidRPr="002E3680">
        <w:rPr>
          <w:rFonts w:asciiTheme="majorHAnsi" w:hAnsiTheme="majorHAnsi"/>
        </w:rPr>
        <w:t xml:space="preserve"> sound (</w:t>
      </w:r>
      <w:r w:rsidRPr="002E3680">
        <w:rPr>
          <w:rFonts w:asciiTheme="majorHAnsi" w:hAnsiTheme="majorHAnsi"/>
          <w:i/>
        </w:rPr>
        <w:t>hat, hand, house, hen</w:t>
      </w:r>
      <w:r w:rsidRPr="002E3680">
        <w:rPr>
          <w:rFonts w:asciiTheme="majorHAnsi" w:hAnsiTheme="majorHAnsi"/>
        </w:rPr>
        <w:t>).</w:t>
      </w:r>
    </w:p>
    <w:p w14:paraId="40231B09" w14:textId="77777777" w:rsidR="00C54591" w:rsidRPr="002E3680" w:rsidRDefault="00C54591" w:rsidP="002E3680">
      <w:pPr>
        <w:rPr>
          <w:rFonts w:asciiTheme="majorHAnsi" w:hAnsiTheme="majorHAnsi"/>
        </w:rPr>
      </w:pPr>
    </w:p>
    <w:p w14:paraId="72E61194" w14:textId="77777777" w:rsidR="002E3680" w:rsidRPr="002E3680" w:rsidRDefault="002E3680" w:rsidP="002E3680">
      <w:pPr>
        <w:spacing w:before="240"/>
        <w:rPr>
          <w:rFonts w:asciiTheme="majorHAnsi" w:hAnsiTheme="majorHAnsi"/>
        </w:rPr>
      </w:pPr>
      <w:r w:rsidRPr="002E3680">
        <w:rPr>
          <w:rFonts w:asciiTheme="majorHAnsi" w:hAnsiTheme="majorHAnsi"/>
          <w:b/>
        </w:rPr>
        <w:t>Math</w:t>
      </w:r>
      <w:r w:rsidRPr="002E3680">
        <w:rPr>
          <w:rFonts w:asciiTheme="majorHAnsi" w:hAnsiTheme="majorHAnsi"/>
        </w:rPr>
        <w:t>:</w:t>
      </w:r>
    </w:p>
    <w:p w14:paraId="7F3D4815" w14:textId="1A5B5881" w:rsidR="002E3680" w:rsidRPr="002E3680" w:rsidRDefault="002E3680" w:rsidP="002E3680">
      <w:pPr>
        <w:rPr>
          <w:rFonts w:asciiTheme="majorHAnsi" w:hAnsiTheme="majorHAnsi"/>
        </w:rPr>
      </w:pPr>
      <w:r w:rsidRPr="002E3680">
        <w:rPr>
          <w:rFonts w:asciiTheme="majorHAnsi" w:hAnsiTheme="majorHAnsi"/>
        </w:rPr>
        <w:t>We’re going to learn to count to fifteen</w:t>
      </w:r>
      <w:r w:rsidR="00C54591">
        <w:rPr>
          <w:rFonts w:asciiTheme="majorHAnsi" w:hAnsiTheme="majorHAnsi"/>
        </w:rPr>
        <w:t xml:space="preserve"> and sixteen</w:t>
      </w:r>
      <w:r w:rsidRPr="002E3680">
        <w:rPr>
          <w:rFonts w:asciiTheme="majorHAnsi" w:hAnsiTheme="majorHAnsi"/>
        </w:rPr>
        <w:t xml:space="preserve"> in English.</w:t>
      </w:r>
    </w:p>
    <w:p w14:paraId="6D034E6E" w14:textId="77777777" w:rsidR="002E3680" w:rsidRPr="002E3680" w:rsidRDefault="002E3680" w:rsidP="002E3680">
      <w:pPr>
        <w:rPr>
          <w:rFonts w:asciiTheme="majorHAnsi" w:hAnsiTheme="majorHAnsi"/>
        </w:rPr>
      </w:pPr>
    </w:p>
    <w:p w14:paraId="32E4B518" w14:textId="77777777" w:rsidR="002E3680" w:rsidRPr="002E3680" w:rsidRDefault="002E3680" w:rsidP="002E3680">
      <w:pPr>
        <w:rPr>
          <w:rFonts w:asciiTheme="majorHAnsi" w:hAnsiTheme="majorHAnsi"/>
        </w:rPr>
      </w:pPr>
      <w:r w:rsidRPr="002E3680">
        <w:rPr>
          <w:rFonts w:asciiTheme="majorHAnsi" w:hAnsiTheme="majorHAnsi"/>
        </w:rPr>
        <w:t>In this unit, we’re going to do a project about measuring and learn the value of appreciating all sizes of people and things. We’re also going to read a story about three sisters.</w:t>
      </w:r>
    </w:p>
    <w:p w14:paraId="0B041930" w14:textId="77777777" w:rsidR="002E3680" w:rsidRPr="002E3680" w:rsidRDefault="002E3680" w:rsidP="002E3680">
      <w:pPr>
        <w:rPr>
          <w:rFonts w:asciiTheme="majorHAnsi" w:hAnsiTheme="majorHAnsi"/>
        </w:rPr>
      </w:pPr>
    </w:p>
    <w:p w14:paraId="3746F425" w14:textId="77777777" w:rsidR="002E3680" w:rsidRPr="002E3680" w:rsidRDefault="002E3680" w:rsidP="002E3680">
      <w:pPr>
        <w:rPr>
          <w:rFonts w:asciiTheme="majorHAnsi" w:hAnsiTheme="majorHAnsi"/>
        </w:rPr>
      </w:pPr>
      <w:r w:rsidRPr="002E3680">
        <w:rPr>
          <w:rFonts w:asciiTheme="majorHAnsi" w:hAnsiTheme="majorHAnsi"/>
        </w:rPr>
        <w:t>Don’t forget, you can help your child with English using the stories, videos, songs, games, and flashcards in the Student Practice Kit. You can find instructions for downloading these materials inside the front of your child’s Student Book. Ask your child to show you what he or she can remember, or you could sing the songs together. Here are the words for this unit’s Language Presentation Song and Values Song:</w:t>
      </w:r>
    </w:p>
    <w:p w14:paraId="381101A3" w14:textId="77777777" w:rsidR="002E3680" w:rsidRDefault="002E3680" w:rsidP="002E3680">
      <w:pPr>
        <w:rPr>
          <w:rFonts w:asciiTheme="majorHAnsi" w:hAnsiTheme="majorHAnsi"/>
        </w:rPr>
      </w:pPr>
    </w:p>
    <w:p w14:paraId="53BF3C25" w14:textId="77777777" w:rsidR="002E3680" w:rsidRDefault="002E3680" w:rsidP="002E3680">
      <w:pPr>
        <w:rPr>
          <w:rFonts w:asciiTheme="majorHAnsi" w:hAnsiTheme="majorHAnsi"/>
        </w:rPr>
      </w:pPr>
    </w:p>
    <w:p w14:paraId="6A7341C3" w14:textId="77777777" w:rsidR="002E3680" w:rsidRDefault="002E3680" w:rsidP="002E3680">
      <w:pPr>
        <w:rPr>
          <w:rFonts w:asciiTheme="majorHAnsi" w:hAnsiTheme="majorHAnsi"/>
        </w:rPr>
      </w:pPr>
    </w:p>
    <w:p w14:paraId="62AECC60" w14:textId="77777777" w:rsidR="002E3680" w:rsidRDefault="002E3680" w:rsidP="002E3680">
      <w:pPr>
        <w:rPr>
          <w:rFonts w:asciiTheme="majorHAnsi" w:hAnsiTheme="majorHAnsi"/>
        </w:rPr>
      </w:pPr>
    </w:p>
    <w:p w14:paraId="66E36659" w14:textId="77777777" w:rsidR="002E3680" w:rsidRDefault="002E3680" w:rsidP="002E3680">
      <w:pPr>
        <w:rPr>
          <w:rFonts w:asciiTheme="majorHAnsi" w:hAnsiTheme="majorHAnsi"/>
        </w:rPr>
      </w:pPr>
    </w:p>
    <w:p w14:paraId="3CDA5E9E" w14:textId="77777777" w:rsidR="002E3680" w:rsidRDefault="002E3680" w:rsidP="002E3680">
      <w:pPr>
        <w:rPr>
          <w:rFonts w:asciiTheme="majorHAnsi" w:hAnsiTheme="majorHAnsi"/>
        </w:rPr>
      </w:pPr>
    </w:p>
    <w:p w14:paraId="206C97A9" w14:textId="77777777" w:rsidR="002E3680" w:rsidRDefault="002E3680" w:rsidP="002E3680">
      <w:pPr>
        <w:rPr>
          <w:rFonts w:asciiTheme="majorHAnsi" w:hAnsiTheme="majorHAnsi"/>
        </w:rPr>
      </w:pPr>
    </w:p>
    <w:p w14:paraId="0102F415" w14:textId="77777777" w:rsidR="002E3680" w:rsidRDefault="002E3680" w:rsidP="002E3680">
      <w:pPr>
        <w:rPr>
          <w:rFonts w:asciiTheme="majorHAnsi" w:hAnsiTheme="majorHAnsi"/>
        </w:rPr>
      </w:pPr>
    </w:p>
    <w:p w14:paraId="695A7A41" w14:textId="77777777" w:rsidR="002E3680" w:rsidRDefault="002E3680" w:rsidP="002E3680">
      <w:pPr>
        <w:rPr>
          <w:rFonts w:asciiTheme="majorHAnsi" w:hAnsiTheme="majorHAnsi"/>
        </w:rPr>
      </w:pPr>
    </w:p>
    <w:p w14:paraId="4F110B65" w14:textId="77777777" w:rsidR="002E3680" w:rsidRDefault="002E3680" w:rsidP="002E3680">
      <w:pPr>
        <w:rPr>
          <w:rFonts w:asciiTheme="majorHAnsi" w:hAnsiTheme="majorHAnsi"/>
        </w:rPr>
      </w:pPr>
    </w:p>
    <w:p w14:paraId="5BEF09B1" w14:textId="77777777" w:rsidR="002E3680" w:rsidRDefault="002E3680" w:rsidP="002E3680">
      <w:pPr>
        <w:rPr>
          <w:rFonts w:asciiTheme="majorHAnsi" w:hAnsiTheme="majorHAnsi"/>
        </w:rPr>
      </w:pPr>
    </w:p>
    <w:p w14:paraId="7C53A9A2" w14:textId="77777777" w:rsidR="002E3680" w:rsidRDefault="002E3680" w:rsidP="002E3680">
      <w:pPr>
        <w:rPr>
          <w:rFonts w:asciiTheme="majorHAnsi" w:hAnsiTheme="majorHAnsi"/>
        </w:rPr>
      </w:pPr>
    </w:p>
    <w:p w14:paraId="309F9FFE" w14:textId="77777777" w:rsidR="002E3680" w:rsidRDefault="002E3680" w:rsidP="002E3680">
      <w:pPr>
        <w:rPr>
          <w:rFonts w:asciiTheme="majorHAnsi" w:hAnsiTheme="majorHAnsi"/>
        </w:rPr>
      </w:pPr>
    </w:p>
    <w:p w14:paraId="76C99B94" w14:textId="77777777" w:rsidR="002E3680" w:rsidRDefault="002E3680" w:rsidP="002E3680">
      <w:pPr>
        <w:rPr>
          <w:rFonts w:asciiTheme="majorHAnsi" w:hAnsiTheme="majorHAnsi"/>
        </w:rPr>
      </w:pPr>
    </w:p>
    <w:p w14:paraId="2F626178" w14:textId="77777777" w:rsidR="002E3680" w:rsidRDefault="002E3680" w:rsidP="002E3680">
      <w:pPr>
        <w:rPr>
          <w:rFonts w:asciiTheme="majorHAnsi" w:hAnsiTheme="majorHAnsi"/>
        </w:rPr>
      </w:pPr>
    </w:p>
    <w:p w14:paraId="1ABC7208" w14:textId="77777777" w:rsidR="002E3680" w:rsidRPr="002E3680" w:rsidRDefault="002E3680" w:rsidP="002E3680">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35"/>
      </w:tblGrid>
      <w:tr w:rsidR="002E3680" w:rsidRPr="002E3680" w14:paraId="61E3908D" w14:textId="77777777" w:rsidTr="006A7DC1">
        <w:tc>
          <w:tcPr>
            <w:tcW w:w="4621" w:type="dxa"/>
          </w:tcPr>
          <w:p w14:paraId="7F78AE04" w14:textId="77777777" w:rsidR="002E3680" w:rsidRPr="002E3680" w:rsidRDefault="002E3680" w:rsidP="006A7DC1">
            <w:pPr>
              <w:spacing w:after="120"/>
              <w:jc w:val="center"/>
              <w:rPr>
                <w:rFonts w:asciiTheme="majorHAnsi" w:hAnsiTheme="majorHAnsi"/>
                <w:b/>
                <w:sz w:val="24"/>
                <w:szCs w:val="24"/>
              </w:rPr>
            </w:pPr>
            <w:r w:rsidRPr="002E3680">
              <w:rPr>
                <w:rFonts w:asciiTheme="majorHAnsi" w:hAnsiTheme="majorHAnsi"/>
                <w:b/>
                <w:sz w:val="24"/>
                <w:szCs w:val="24"/>
              </w:rPr>
              <w:t>Old and New</w:t>
            </w:r>
          </w:p>
          <w:p w14:paraId="53B8CD8E"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Old and new.</w:t>
            </w:r>
          </w:p>
          <w:p w14:paraId="73B2B565"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Old and new.</w:t>
            </w:r>
          </w:p>
          <w:p w14:paraId="29E5EAB7"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This car is old.</w:t>
            </w:r>
          </w:p>
          <w:p w14:paraId="287730BA" w14:textId="7646C879" w:rsidR="002E3680" w:rsidRPr="002E3680" w:rsidRDefault="002E3680" w:rsidP="002E3680">
            <w:pPr>
              <w:jc w:val="center"/>
              <w:rPr>
                <w:rFonts w:asciiTheme="majorHAnsi" w:hAnsiTheme="majorHAnsi"/>
                <w:i/>
                <w:sz w:val="24"/>
                <w:szCs w:val="24"/>
              </w:rPr>
            </w:pPr>
            <w:r w:rsidRPr="002E3680">
              <w:rPr>
                <w:rFonts w:asciiTheme="majorHAnsi" w:hAnsiTheme="majorHAnsi"/>
                <w:i/>
                <w:sz w:val="24"/>
                <w:szCs w:val="24"/>
              </w:rPr>
              <w:t>These cars are new.</w:t>
            </w:r>
          </w:p>
          <w:p w14:paraId="7F951985"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Long and short.</w:t>
            </w:r>
          </w:p>
          <w:p w14:paraId="16010E3D"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Long and short.</w:t>
            </w:r>
          </w:p>
          <w:p w14:paraId="418BE47F"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This car is long.</w:t>
            </w:r>
          </w:p>
          <w:p w14:paraId="09320232" w14:textId="69C38E6C" w:rsidR="002E3680" w:rsidRPr="002E3680" w:rsidRDefault="002E3680" w:rsidP="002E3680">
            <w:pPr>
              <w:jc w:val="center"/>
              <w:rPr>
                <w:rFonts w:asciiTheme="majorHAnsi" w:hAnsiTheme="majorHAnsi"/>
                <w:i/>
                <w:sz w:val="24"/>
                <w:szCs w:val="24"/>
              </w:rPr>
            </w:pPr>
            <w:r w:rsidRPr="002E3680">
              <w:rPr>
                <w:rFonts w:asciiTheme="majorHAnsi" w:hAnsiTheme="majorHAnsi"/>
                <w:i/>
                <w:sz w:val="24"/>
                <w:szCs w:val="24"/>
              </w:rPr>
              <w:t>These cars are short.</w:t>
            </w:r>
          </w:p>
          <w:p w14:paraId="5E8AFF0B"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Big and small.</w:t>
            </w:r>
          </w:p>
          <w:p w14:paraId="156742C2"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Big and small.</w:t>
            </w:r>
          </w:p>
          <w:p w14:paraId="3578C652"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This car is big.</w:t>
            </w:r>
          </w:p>
          <w:p w14:paraId="755D1A51" w14:textId="77777777" w:rsidR="002E3680" w:rsidRPr="002E3680" w:rsidRDefault="002E3680" w:rsidP="006A7DC1">
            <w:pPr>
              <w:jc w:val="center"/>
              <w:rPr>
                <w:rFonts w:asciiTheme="majorHAnsi" w:hAnsiTheme="majorHAnsi"/>
                <w:sz w:val="24"/>
                <w:szCs w:val="24"/>
              </w:rPr>
            </w:pPr>
            <w:r w:rsidRPr="002E3680">
              <w:rPr>
                <w:rFonts w:asciiTheme="majorHAnsi" w:hAnsiTheme="majorHAnsi"/>
                <w:i/>
                <w:sz w:val="24"/>
                <w:szCs w:val="24"/>
              </w:rPr>
              <w:t>These cars are small.</w:t>
            </w:r>
          </w:p>
        </w:tc>
        <w:tc>
          <w:tcPr>
            <w:tcW w:w="4621" w:type="dxa"/>
          </w:tcPr>
          <w:p w14:paraId="0FC79029" w14:textId="77777777" w:rsidR="002E3680" w:rsidRPr="002E3680" w:rsidRDefault="002E3680" w:rsidP="006A7DC1">
            <w:pPr>
              <w:spacing w:after="120"/>
              <w:jc w:val="center"/>
              <w:rPr>
                <w:rFonts w:asciiTheme="majorHAnsi" w:hAnsiTheme="majorHAnsi"/>
                <w:b/>
                <w:sz w:val="24"/>
                <w:szCs w:val="24"/>
              </w:rPr>
            </w:pPr>
            <w:r w:rsidRPr="002E3680">
              <w:rPr>
                <w:rFonts w:asciiTheme="majorHAnsi" w:hAnsiTheme="majorHAnsi"/>
                <w:b/>
                <w:sz w:val="24"/>
                <w:szCs w:val="24"/>
              </w:rPr>
              <w:t>Big and Small</w:t>
            </w:r>
          </w:p>
          <w:p w14:paraId="75F23C99" w14:textId="77777777" w:rsidR="002E3680" w:rsidRPr="002E3680" w:rsidRDefault="002E3680" w:rsidP="006A7DC1">
            <w:pPr>
              <w:jc w:val="center"/>
              <w:rPr>
                <w:rFonts w:asciiTheme="majorHAnsi" w:hAnsiTheme="majorHAnsi"/>
                <w:sz w:val="24"/>
                <w:szCs w:val="24"/>
              </w:rPr>
            </w:pPr>
            <w:r w:rsidRPr="002E3680">
              <w:rPr>
                <w:rFonts w:asciiTheme="majorHAnsi" w:hAnsiTheme="majorHAnsi"/>
                <w:sz w:val="24"/>
                <w:szCs w:val="24"/>
              </w:rPr>
              <w:t>(Chorus)</w:t>
            </w:r>
          </w:p>
          <w:p w14:paraId="690BB343"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 xml:space="preserve">Big and small, </w:t>
            </w:r>
          </w:p>
          <w:p w14:paraId="00E910F2"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Which is better?</w:t>
            </w:r>
          </w:p>
          <w:p w14:paraId="083BD435"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 xml:space="preserve">Big and small. </w:t>
            </w:r>
          </w:p>
          <w:p w14:paraId="7A48A2E2"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Both are good.</w:t>
            </w:r>
          </w:p>
          <w:p w14:paraId="703D0F69" w14:textId="1485BD80" w:rsidR="002E3680" w:rsidRDefault="002E3680" w:rsidP="002E3680">
            <w:pPr>
              <w:jc w:val="center"/>
              <w:rPr>
                <w:rFonts w:asciiTheme="majorHAnsi" w:hAnsiTheme="majorHAnsi"/>
                <w:sz w:val="24"/>
                <w:szCs w:val="24"/>
              </w:rPr>
            </w:pPr>
            <w:r w:rsidRPr="002E3680">
              <w:rPr>
                <w:rFonts w:asciiTheme="majorHAnsi" w:hAnsiTheme="majorHAnsi"/>
                <w:sz w:val="24"/>
                <w:szCs w:val="24"/>
              </w:rPr>
              <w:t>(Repeat)</w:t>
            </w:r>
          </w:p>
          <w:p w14:paraId="230A0DC6" w14:textId="77777777" w:rsidR="002E3680" w:rsidRPr="002E3680" w:rsidRDefault="002E3680" w:rsidP="002E3680">
            <w:pPr>
              <w:jc w:val="center"/>
              <w:rPr>
                <w:rFonts w:asciiTheme="majorHAnsi" w:hAnsiTheme="majorHAnsi"/>
                <w:sz w:val="24"/>
                <w:szCs w:val="24"/>
              </w:rPr>
            </w:pPr>
          </w:p>
          <w:p w14:paraId="71851D96"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 xml:space="preserve">Big kids are tall. </w:t>
            </w:r>
          </w:p>
          <w:p w14:paraId="1ACCF9A8"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They can reach high places.</w:t>
            </w:r>
          </w:p>
          <w:p w14:paraId="449266BE"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 xml:space="preserve">Little kids are small. </w:t>
            </w:r>
          </w:p>
          <w:p w14:paraId="1F1BCCCD" w14:textId="21244423" w:rsidR="002E3680" w:rsidRDefault="002E3680" w:rsidP="002E3680">
            <w:pPr>
              <w:jc w:val="center"/>
              <w:rPr>
                <w:rFonts w:asciiTheme="majorHAnsi" w:hAnsiTheme="majorHAnsi"/>
                <w:i/>
                <w:sz w:val="24"/>
                <w:szCs w:val="24"/>
              </w:rPr>
            </w:pPr>
            <w:r w:rsidRPr="002E3680">
              <w:rPr>
                <w:rFonts w:asciiTheme="majorHAnsi" w:hAnsiTheme="majorHAnsi"/>
                <w:i/>
                <w:sz w:val="24"/>
                <w:szCs w:val="24"/>
              </w:rPr>
              <w:t>They can reach in small spaces.</w:t>
            </w:r>
          </w:p>
          <w:p w14:paraId="0756ABD0" w14:textId="77777777" w:rsidR="002E3680" w:rsidRPr="002E3680" w:rsidRDefault="002E3680" w:rsidP="002E3680">
            <w:pPr>
              <w:jc w:val="center"/>
              <w:rPr>
                <w:rFonts w:asciiTheme="majorHAnsi" w:hAnsiTheme="majorHAnsi"/>
                <w:i/>
                <w:sz w:val="24"/>
                <w:szCs w:val="24"/>
              </w:rPr>
            </w:pPr>
          </w:p>
          <w:p w14:paraId="088C85C7"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A big bear is nice.</w:t>
            </w:r>
          </w:p>
          <w:p w14:paraId="11F4EAB4"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You can put your arms around it.</w:t>
            </w:r>
          </w:p>
          <w:p w14:paraId="7BDCB2D6"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A small bear is nice</w:t>
            </w:r>
          </w:p>
          <w:p w14:paraId="5CC5A577" w14:textId="77777777" w:rsidR="002E3680" w:rsidRPr="002E3680" w:rsidRDefault="002E3680" w:rsidP="006A7DC1">
            <w:pPr>
              <w:jc w:val="center"/>
              <w:rPr>
                <w:rFonts w:asciiTheme="majorHAnsi" w:hAnsiTheme="majorHAnsi"/>
                <w:i/>
                <w:sz w:val="24"/>
                <w:szCs w:val="24"/>
              </w:rPr>
            </w:pPr>
            <w:r w:rsidRPr="002E3680">
              <w:rPr>
                <w:rFonts w:asciiTheme="majorHAnsi" w:hAnsiTheme="majorHAnsi"/>
                <w:i/>
                <w:sz w:val="24"/>
                <w:szCs w:val="24"/>
              </w:rPr>
              <w:t>You can put it in your pocket.</w:t>
            </w:r>
          </w:p>
          <w:p w14:paraId="2569AB76" w14:textId="77777777" w:rsidR="002E3680" w:rsidRPr="002E3680" w:rsidRDefault="002E3680" w:rsidP="006A7DC1">
            <w:pPr>
              <w:jc w:val="center"/>
              <w:rPr>
                <w:rFonts w:asciiTheme="majorHAnsi" w:hAnsiTheme="majorHAnsi"/>
                <w:sz w:val="24"/>
                <w:szCs w:val="24"/>
              </w:rPr>
            </w:pPr>
            <w:r w:rsidRPr="002E3680">
              <w:rPr>
                <w:rFonts w:asciiTheme="majorHAnsi" w:hAnsiTheme="majorHAnsi"/>
                <w:sz w:val="24"/>
                <w:szCs w:val="24"/>
              </w:rPr>
              <w:t>(Chorus)</w:t>
            </w:r>
          </w:p>
        </w:tc>
      </w:tr>
    </w:tbl>
    <w:p w14:paraId="134AF22A" w14:textId="64542876" w:rsidR="00A944F0" w:rsidRPr="002E3680" w:rsidRDefault="00A944F0" w:rsidP="00802843">
      <w:pPr>
        <w:tabs>
          <w:tab w:val="left" w:pos="5425"/>
        </w:tabs>
        <w:rPr>
          <w:rFonts w:asciiTheme="majorHAnsi" w:hAnsiTheme="majorHAnsi"/>
        </w:rPr>
      </w:pPr>
    </w:p>
    <w:sectPr w:rsidR="00A944F0" w:rsidRPr="002E3680" w:rsidSect="00973A4A">
      <w:headerReference w:type="default" r:id="rId8"/>
      <w:footerReference w:type="even" r:id="rId9"/>
      <w:footerReference w:type="default" r:id="rId10"/>
      <w:pgSz w:w="12240" w:h="15840"/>
      <w:pgMar w:top="200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370B" w14:textId="77777777" w:rsidR="00D31686" w:rsidRDefault="00D31686" w:rsidP="00894102">
      <w:r>
        <w:separator/>
      </w:r>
    </w:p>
  </w:endnote>
  <w:endnote w:type="continuationSeparator" w:id="0">
    <w:p w14:paraId="4E80F605" w14:textId="77777777" w:rsidR="00D31686" w:rsidRDefault="00D31686" w:rsidP="0089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A90B" w14:textId="66FA5C70" w:rsidR="007B1858" w:rsidRDefault="00000000">
    <w:pPr>
      <w:pStyle w:val="Footer"/>
    </w:pPr>
    <w:sdt>
      <w:sdtPr>
        <w:id w:val="969400743"/>
        <w:placeholder>
          <w:docPart w:val="8807C518533BA04C8996C0B0F9B6D1CE"/>
        </w:placeholder>
        <w:temporary/>
        <w:showingPlcHdr/>
      </w:sdtPr>
      <w:sdtContent>
        <w:r w:rsidR="007B1858">
          <w:t>[Type text]</w:t>
        </w:r>
      </w:sdtContent>
    </w:sdt>
    <w:r w:rsidR="007B1858">
      <w:ptab w:relativeTo="margin" w:alignment="center" w:leader="none"/>
    </w:r>
    <w:sdt>
      <w:sdtPr>
        <w:id w:val="969400748"/>
        <w:placeholder>
          <w:docPart w:val="00CB5D135A650149979E36FAC911EF24"/>
        </w:placeholder>
        <w:temporary/>
        <w:showingPlcHdr/>
      </w:sdtPr>
      <w:sdtContent>
        <w:r w:rsidR="007B1858">
          <w:t>[Type text]</w:t>
        </w:r>
      </w:sdtContent>
    </w:sdt>
    <w:r w:rsidR="007B1858">
      <w:ptab w:relativeTo="margin" w:alignment="right" w:leader="none"/>
    </w:r>
    <w:sdt>
      <w:sdtPr>
        <w:id w:val="969400753"/>
        <w:placeholder>
          <w:docPart w:val="2CB65CDD89CC244AA2EFCCCE0708E044"/>
        </w:placeholder>
        <w:temporary/>
        <w:showingPlcHdr/>
      </w:sdtPr>
      <w:sdtContent>
        <w:r w:rsidR="007B18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38A6" w14:textId="3F95B68F" w:rsidR="00CD24FE" w:rsidRDefault="007B1858" w:rsidP="00CD24FE">
    <w:pPr>
      <w:pStyle w:val="Footer"/>
      <w:ind w:left="-1350"/>
    </w:pPr>
    <w:r>
      <w:rPr>
        <w:noProof/>
      </w:rPr>
      <w:drawing>
        <wp:inline distT="0" distB="0" distL="0" distR="0" wp14:anchorId="6D8954DA" wp14:editId="3887491C">
          <wp:extent cx="5486400"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intPlayCards_LetterSize.pdf"/>
                  <pic:cNvPicPr/>
                </pic:nvPicPr>
                <pic:blipFill>
                  <a:blip r:embed="rId1">
                    <a:extLst>
                      <a:ext uri="{28A0092B-C50C-407E-A947-70E740481C1C}">
                        <a14:useLocalDpi xmlns:a14="http://schemas.microsoft.com/office/drawing/2010/main" val="0"/>
                      </a:ext>
                    </a:extLst>
                  </a:blip>
                  <a:stretch>
                    <a:fillRect/>
                  </a:stretch>
                </pic:blipFill>
                <pic:spPr>
                  <a:xfrm>
                    <a:off x="0" y="0"/>
                    <a:ext cx="5486400" cy="522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3D38" w14:textId="77777777" w:rsidR="00D31686" w:rsidRDefault="00D31686" w:rsidP="00894102">
      <w:r>
        <w:separator/>
      </w:r>
    </w:p>
  </w:footnote>
  <w:footnote w:type="continuationSeparator" w:id="0">
    <w:p w14:paraId="6CC10250" w14:textId="77777777" w:rsidR="00D31686" w:rsidRDefault="00D31686" w:rsidP="0089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90AF" w14:textId="7413D310" w:rsidR="00894102" w:rsidRPr="000C1182" w:rsidRDefault="000C1182" w:rsidP="007B1858">
    <w:pPr>
      <w:pStyle w:val="Header"/>
      <w:ind w:left="-2250"/>
      <w:rPr>
        <w:rFonts w:ascii="Trebuchet MS" w:hAnsi="Trebuchet MS" w:cs="Arial"/>
      </w:rPr>
    </w:pPr>
    <w:r>
      <w:rPr>
        <w:rFonts w:ascii="Trebuchet MS" w:hAnsi="Trebuchet MS" w:cs="Arial"/>
      </w:rPr>
      <w:t xml:space="preserve">                            </w:t>
    </w:r>
    <w:r w:rsidR="00973A4A" w:rsidRPr="000C1182">
      <w:rPr>
        <w:rFonts w:ascii="Trebuchet MS" w:hAnsi="Trebuchet MS" w:cs="Arial"/>
        <w:noProof/>
      </w:rPr>
      <w:drawing>
        <wp:inline distT="0" distB="0" distL="0" distR="0" wp14:anchorId="67574CDE" wp14:editId="1B2CC428">
          <wp:extent cx="1531723" cy="809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intPlayCards_LetterSize.pdf"/>
                  <pic:cNvPicPr/>
                </pic:nvPicPr>
                <pic:blipFill>
                  <a:blip r:embed="rId1">
                    <a:extLst>
                      <a:ext uri="{28A0092B-C50C-407E-A947-70E740481C1C}">
                        <a14:useLocalDpi xmlns:a14="http://schemas.microsoft.com/office/drawing/2010/main" val="0"/>
                      </a:ext>
                    </a:extLst>
                  </a:blip>
                  <a:stretch>
                    <a:fillRect/>
                  </a:stretch>
                </pic:blipFill>
                <pic:spPr>
                  <a:xfrm>
                    <a:off x="0" y="0"/>
                    <a:ext cx="1531723" cy="809625"/>
                  </a:xfrm>
                  <a:prstGeom prst="rect">
                    <a:avLst/>
                  </a:prstGeom>
                  <a:noFill/>
                  <a:ln>
                    <a:noFill/>
                  </a:ln>
                </pic:spPr>
              </pic:pic>
            </a:graphicData>
          </a:graphic>
        </wp:inline>
      </w:drawing>
    </w:r>
    <w:r>
      <w:rPr>
        <w:rFonts w:ascii="Trebuchet MS" w:hAnsi="Trebuchet MS" w:cs="Arial"/>
      </w:rPr>
      <w:t xml:space="preserve">                       </w:t>
    </w:r>
    <w:r w:rsidR="00973A4A">
      <w:rPr>
        <w:rFonts w:ascii="Trebuchet MS" w:hAnsi="Trebuchet MS" w:cs="Arial"/>
      </w:rPr>
      <w:t xml:space="preserve">                    </w:t>
    </w:r>
    <w:r>
      <w:rPr>
        <w:rFonts w:ascii="Trebuchet MS" w:hAnsi="Trebuchet MS" w:cs="Arial"/>
      </w:rPr>
      <w:t xml:space="preserve"> </w:t>
    </w:r>
    <w:r w:rsidR="00973A4A">
      <w:rPr>
        <w:rFonts w:ascii="Trebuchet MS" w:hAnsi="Trebuchet MS" w:cs="Arial"/>
      </w:rPr>
      <w:t xml:space="preserve">                        </w:t>
    </w:r>
    <w:r w:rsidR="00973A4A" w:rsidRPr="00BF37C6">
      <w:rPr>
        <w:rFonts w:asciiTheme="majorHAnsi" w:hAnsiTheme="majorHAnsi" w:cs="Arial"/>
      </w:rPr>
      <w:t xml:space="preserve">Level </w:t>
    </w:r>
    <w:r w:rsidR="005878E3">
      <w:rPr>
        <w:rFonts w:asciiTheme="majorHAnsi" w:hAnsiTheme="majorHAnsi" w:cs="Arial"/>
      </w:rPr>
      <w:t>2</w:t>
    </w:r>
    <w:r w:rsidR="002E3680">
      <w:rPr>
        <w:rFonts w:asciiTheme="majorHAnsi" w:hAnsiTheme="majorHAnsi" w:cs="Arial"/>
      </w:rPr>
      <w:t xml:space="preserve"> Unit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25379"/>
    <w:multiLevelType w:val="hybridMultilevel"/>
    <w:tmpl w:val="CC149346"/>
    <w:lvl w:ilvl="0" w:tplc="2A0EB972">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21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2"/>
    <w:rsid w:val="000C1182"/>
    <w:rsid w:val="00163488"/>
    <w:rsid w:val="002D49EE"/>
    <w:rsid w:val="002E3680"/>
    <w:rsid w:val="003059BA"/>
    <w:rsid w:val="00373A04"/>
    <w:rsid w:val="00564964"/>
    <w:rsid w:val="005878E3"/>
    <w:rsid w:val="005D15B1"/>
    <w:rsid w:val="00744015"/>
    <w:rsid w:val="007633F8"/>
    <w:rsid w:val="007B1858"/>
    <w:rsid w:val="007D4D3A"/>
    <w:rsid w:val="007F236C"/>
    <w:rsid w:val="00802843"/>
    <w:rsid w:val="00836B6B"/>
    <w:rsid w:val="00894102"/>
    <w:rsid w:val="008E7C2F"/>
    <w:rsid w:val="00973A4A"/>
    <w:rsid w:val="00995B07"/>
    <w:rsid w:val="009D71EF"/>
    <w:rsid w:val="00A604E8"/>
    <w:rsid w:val="00A944F0"/>
    <w:rsid w:val="00B93449"/>
    <w:rsid w:val="00BF37C6"/>
    <w:rsid w:val="00C54591"/>
    <w:rsid w:val="00CD24FE"/>
    <w:rsid w:val="00D31686"/>
    <w:rsid w:val="00E02E3E"/>
    <w:rsid w:val="00E528A7"/>
    <w:rsid w:val="00ED00C4"/>
    <w:rsid w:val="00EF1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E8477"/>
  <w14:defaultImageDpi w14:val="300"/>
  <w15:docId w15:val="{3C8ED3C6-F7B9-4DBC-A495-661E674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102"/>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102"/>
    <w:rPr>
      <w:rFonts w:ascii="Lucida Grande" w:hAnsi="Lucida Grande"/>
      <w:sz w:val="18"/>
      <w:szCs w:val="18"/>
    </w:rPr>
  </w:style>
  <w:style w:type="paragraph" w:styleId="Header">
    <w:name w:val="header"/>
    <w:basedOn w:val="Normal"/>
    <w:link w:val="HeaderChar"/>
    <w:uiPriority w:val="99"/>
    <w:unhideWhenUsed/>
    <w:rsid w:val="00894102"/>
    <w:pPr>
      <w:tabs>
        <w:tab w:val="center" w:pos="4320"/>
        <w:tab w:val="right" w:pos="8640"/>
      </w:tabs>
    </w:pPr>
  </w:style>
  <w:style w:type="character" w:customStyle="1" w:styleId="HeaderChar">
    <w:name w:val="Header Char"/>
    <w:basedOn w:val="DefaultParagraphFont"/>
    <w:link w:val="Header"/>
    <w:uiPriority w:val="99"/>
    <w:rsid w:val="00894102"/>
  </w:style>
  <w:style w:type="paragraph" w:styleId="Footer">
    <w:name w:val="footer"/>
    <w:basedOn w:val="Normal"/>
    <w:link w:val="FooterChar"/>
    <w:uiPriority w:val="99"/>
    <w:unhideWhenUsed/>
    <w:rsid w:val="00894102"/>
    <w:pPr>
      <w:tabs>
        <w:tab w:val="center" w:pos="4320"/>
        <w:tab w:val="right" w:pos="8640"/>
      </w:tabs>
    </w:pPr>
  </w:style>
  <w:style w:type="character" w:customStyle="1" w:styleId="FooterChar">
    <w:name w:val="Footer Char"/>
    <w:basedOn w:val="DefaultParagraphFont"/>
    <w:link w:val="Footer"/>
    <w:uiPriority w:val="99"/>
    <w:rsid w:val="00894102"/>
  </w:style>
  <w:style w:type="table" w:styleId="TableGrid">
    <w:name w:val="Table Grid"/>
    <w:basedOn w:val="TableNormal"/>
    <w:uiPriority w:val="59"/>
    <w:rsid w:val="00BF37C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7C6"/>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7C518533BA04C8996C0B0F9B6D1CE"/>
        <w:category>
          <w:name w:val="General"/>
          <w:gallery w:val="placeholder"/>
        </w:category>
        <w:types>
          <w:type w:val="bbPlcHdr"/>
        </w:types>
        <w:behaviors>
          <w:behavior w:val="content"/>
        </w:behaviors>
        <w:guid w:val="{DDF7241B-1916-A842-BBCC-6B482A30FDA2}"/>
      </w:docPartPr>
      <w:docPartBody>
        <w:p w:rsidR="005C20BE" w:rsidRDefault="002E0451" w:rsidP="002E0451">
          <w:pPr>
            <w:pStyle w:val="8807C518533BA04C8996C0B0F9B6D1CE"/>
          </w:pPr>
          <w:r>
            <w:t>[Type text]</w:t>
          </w:r>
        </w:p>
      </w:docPartBody>
    </w:docPart>
    <w:docPart>
      <w:docPartPr>
        <w:name w:val="00CB5D135A650149979E36FAC911EF24"/>
        <w:category>
          <w:name w:val="General"/>
          <w:gallery w:val="placeholder"/>
        </w:category>
        <w:types>
          <w:type w:val="bbPlcHdr"/>
        </w:types>
        <w:behaviors>
          <w:behavior w:val="content"/>
        </w:behaviors>
        <w:guid w:val="{EE88BD86-CFC5-124D-9CEA-294237F5627B}"/>
      </w:docPartPr>
      <w:docPartBody>
        <w:p w:rsidR="005C20BE" w:rsidRDefault="002E0451" w:rsidP="002E0451">
          <w:pPr>
            <w:pStyle w:val="00CB5D135A650149979E36FAC911EF24"/>
          </w:pPr>
          <w:r>
            <w:t>[Type text]</w:t>
          </w:r>
        </w:p>
      </w:docPartBody>
    </w:docPart>
    <w:docPart>
      <w:docPartPr>
        <w:name w:val="2CB65CDD89CC244AA2EFCCCE0708E044"/>
        <w:category>
          <w:name w:val="General"/>
          <w:gallery w:val="placeholder"/>
        </w:category>
        <w:types>
          <w:type w:val="bbPlcHdr"/>
        </w:types>
        <w:behaviors>
          <w:behavior w:val="content"/>
        </w:behaviors>
        <w:guid w:val="{77B456F0-079B-D044-B3A2-CFEDB66D89F7}"/>
      </w:docPartPr>
      <w:docPartBody>
        <w:p w:rsidR="005C20BE" w:rsidRDefault="002E0451" w:rsidP="002E0451">
          <w:pPr>
            <w:pStyle w:val="2CB65CDD89CC244AA2EFCCCE0708E0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451"/>
    <w:rsid w:val="002E0451"/>
    <w:rsid w:val="003C3959"/>
    <w:rsid w:val="005C20BE"/>
    <w:rsid w:val="006A5803"/>
    <w:rsid w:val="00741631"/>
    <w:rsid w:val="00A4517D"/>
    <w:rsid w:val="00D66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07C518533BA04C8996C0B0F9B6D1CE">
    <w:name w:val="8807C518533BA04C8996C0B0F9B6D1CE"/>
    <w:rsid w:val="002E0451"/>
  </w:style>
  <w:style w:type="paragraph" w:customStyle="1" w:styleId="00CB5D135A650149979E36FAC911EF24">
    <w:name w:val="00CB5D135A650149979E36FAC911EF24"/>
    <w:rsid w:val="002E0451"/>
  </w:style>
  <w:style w:type="paragraph" w:customStyle="1" w:styleId="2CB65CDD89CC244AA2EFCCCE0708E044">
    <w:name w:val="2CB65CDD89CC244AA2EFCCCE0708E044"/>
    <w:rsid w:val="002E0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3420-B9AA-4CC3-AEB2-CC93BD58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Rednova Learning</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Dan</dc:creator>
  <cp:lastModifiedBy>Nariman Ibrahim</cp:lastModifiedBy>
  <cp:revision>4</cp:revision>
  <cp:lastPrinted>2016-07-26T14:41:00Z</cp:lastPrinted>
  <dcterms:created xsi:type="dcterms:W3CDTF">2016-11-13T21:59:00Z</dcterms:created>
  <dcterms:modified xsi:type="dcterms:W3CDTF">2023-02-26T11:12:00Z</dcterms:modified>
</cp:coreProperties>
</file>